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B8" w:rsidRDefault="00174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F10B8" w:rsidRDefault="001748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6D7A75" w:rsidRDefault="00174895">
            <w:pPr>
              <w:rPr>
                <w:sz w:val="24"/>
                <w:szCs w:val="24"/>
              </w:rPr>
            </w:pPr>
            <w:r w:rsidRPr="006D7A75">
              <w:rPr>
                <w:sz w:val="24"/>
                <w:szCs w:val="24"/>
              </w:rPr>
              <w:t xml:space="preserve">Анализ хозяйственной деятельности на предприятиях туризма 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Туризм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Туризм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  <w:lang w:val="en-US"/>
              </w:rPr>
              <w:t>3</w:t>
            </w:r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з.е</w:t>
            </w:r>
            <w:proofErr w:type="spellEnd"/>
            <w:r w:rsidRPr="00174895">
              <w:rPr>
                <w:sz w:val="24"/>
                <w:szCs w:val="24"/>
              </w:rPr>
              <w:t>.</w:t>
            </w: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Экзамен </w:t>
            </w:r>
          </w:p>
          <w:p w:rsidR="002F10B8" w:rsidRPr="00174895" w:rsidRDefault="002F10B8">
            <w:pPr>
              <w:rPr>
                <w:sz w:val="24"/>
                <w:szCs w:val="24"/>
              </w:rPr>
            </w:pPr>
          </w:p>
        </w:tc>
      </w:tr>
      <w:tr w:rsidR="00174895" w:rsidRPr="00174895">
        <w:tc>
          <w:tcPr>
            <w:tcW w:w="3261" w:type="dxa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10B8" w:rsidRPr="00174895" w:rsidRDefault="00C0052E" w:rsidP="00C0052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Бухгалтерского учета </w:t>
            </w:r>
            <w:r w:rsidR="00174895" w:rsidRPr="00174895">
              <w:rPr>
                <w:sz w:val="24"/>
                <w:szCs w:val="24"/>
              </w:rPr>
              <w:t>и аудита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 w:rsidP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1. Методы и приемы экономического анализа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2. Способы обработки экономической информации в анализе хозяйственной деятельности предприятий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3. Методологические основы факторного анализа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4. Методика выявления и подсчета резервов в анализе хозяйственной деятельности предприятий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5. Анализ производства и реализации продукции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6. Анализ использования трудовых ресурсов предприятия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7. Анализ использования основных средств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8. Анализ использования материальных ресурсов предприятия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9. Анализ себестоимости продукции (работ, услуг)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Тема 10. Анализ финансовых результатов деятельности предприятия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Тема 11. Анализ финансового состояния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1. </w:t>
            </w:r>
            <w:r w:rsidRPr="00174895">
              <w:rPr>
                <w:sz w:val="24"/>
                <w:szCs w:val="24"/>
                <w:shd w:val="clear" w:color="auto" w:fill="FFFFFF"/>
              </w:rPr>
              <w:t>Савицкая Г.В.</w:t>
            </w:r>
            <w:r w:rsidRPr="00174895">
              <w:rPr>
                <w:sz w:val="24"/>
                <w:szCs w:val="24"/>
              </w:rPr>
              <w:t xml:space="preserve">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>Анализ хозяйственной деятельности</w:t>
            </w:r>
            <w:r w:rsidRPr="00174895">
              <w:rPr>
                <w:sz w:val="24"/>
                <w:szCs w:val="24"/>
                <w:shd w:val="clear" w:color="auto" w:fill="FFFFFF"/>
              </w:rPr>
              <w:t> </w:t>
            </w:r>
            <w:r w:rsidRPr="00174895">
              <w:rPr>
                <w:sz w:val="24"/>
                <w:szCs w:val="24"/>
              </w:rPr>
              <w:t>[Электронный ресурс]</w:t>
            </w:r>
            <w:r w:rsidRPr="00174895">
              <w:rPr>
                <w:sz w:val="24"/>
                <w:szCs w:val="24"/>
                <w:shd w:val="clear" w:color="auto" w:fill="FFFFFF"/>
              </w:rPr>
              <w:t xml:space="preserve">: учеб. пособие / Г.В. Савицкая. — 6-е изд.,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ИНФРА-М, 2017. — 284 с. — (Вопрос — ответ). - Режим доступа: </w:t>
            </w:r>
            <w:hyperlink r:id="rId5">
              <w:r w:rsidRPr="00174895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http://znanium.com/catalog/product/795744</w:t>
              </w:r>
            </w:hyperlink>
            <w:r w:rsidRPr="0017489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2. </w:t>
            </w:r>
            <w:hyperlink r:id="rId6">
              <w:r w:rsidRPr="00174895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Бороненкова, Светлана Ароновна</w:t>
              </w:r>
            </w:hyperlink>
            <w:r w:rsidRPr="0017489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174895">
              <w:rPr>
                <w:sz w:val="24"/>
                <w:szCs w:val="24"/>
                <w:shd w:val="clear" w:color="auto" w:fill="FFFFFF"/>
              </w:rPr>
              <w:t>бухгалтерской (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>финансов</w:t>
            </w:r>
            <w:r w:rsidRPr="00174895">
              <w:rPr>
                <w:sz w:val="24"/>
                <w:szCs w:val="24"/>
                <w:shd w:val="clear" w:color="auto" w:fill="FFFFFF"/>
              </w:rPr>
              <w:t>ой) отчетности [Текст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учебное пособие / С. А.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Бороненкова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, М. В. Мельник, А. В.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Чепулянис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[Издательство УрГЭУ], 2017. - 296 с.  </w:t>
            </w:r>
            <w:hyperlink r:id="rId7" w:tgtFrame="_blank">
              <w:r w:rsidRPr="00174895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http://lib.usue.ru/resource/limit/ump/17/p488934.pdf</w:t>
              </w:r>
            </w:hyperlink>
            <w:r w:rsidRPr="00174895"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3. </w:t>
            </w:r>
            <w:hyperlink r:id="rId8">
              <w:r w:rsidRPr="00174895">
                <w:rPr>
                  <w:rStyle w:val="ListLabel83"/>
                  <w:sz w:val="24"/>
                  <w:szCs w:val="24"/>
                </w:rPr>
                <w:t>Маслова, Л. И.</w:t>
              </w:r>
            </w:hyperlink>
            <w:r w:rsidRPr="00174895">
              <w:rPr>
                <w:sz w:val="24"/>
                <w:szCs w:val="24"/>
                <w:shd w:val="clear" w:color="auto" w:fill="FFFFFF"/>
              </w:rPr>
              <w:t xml:space="preserve">  Экономический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174895">
              <w:rPr>
                <w:sz w:val="24"/>
                <w:szCs w:val="24"/>
                <w:shd w:val="clear" w:color="auto" w:fill="FFFFFF"/>
              </w:rPr>
              <w:t xml:space="preserve">[Текст] : учебное пособие и практикум : для бакалавров / Л. И. Маслова, О. В. Ларионова, И. М. Перминова. - 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[Ажур], 2018. - 256 с. </w:t>
            </w:r>
            <w:hyperlink r:id="rId9" w:tgtFrame="_blank">
              <w:r w:rsidRPr="00174895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http://lib.usue.ru/resource/free/18/p490880.pdf</w:t>
              </w:r>
            </w:hyperlink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  <w:shd w:val="clear" w:color="auto" w:fill="FFFFFF"/>
              </w:rPr>
              <w:t xml:space="preserve">4. </w:t>
            </w:r>
            <w:hyperlink r:id="rId10">
              <w:r w:rsidRPr="00174895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Нечеухина, Надежда Семеновна</w:t>
              </w:r>
            </w:hyperlink>
            <w:r w:rsidRPr="00174895">
              <w:rPr>
                <w:sz w:val="24"/>
                <w:szCs w:val="24"/>
                <w:shd w:val="clear" w:color="auto" w:fill="FFFFFF"/>
              </w:rPr>
              <w:t xml:space="preserve">. Бухгалтерский учет и экономический </w:t>
            </w:r>
            <w:r w:rsidRPr="00174895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174895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174895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74895">
              <w:rPr>
                <w:sz w:val="24"/>
                <w:szCs w:val="24"/>
                <w:shd w:val="clear" w:color="auto" w:fill="FFFFFF"/>
              </w:rPr>
              <w:t xml:space="preserve"> учебное пособие / Н. С.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Нечеухина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, А. Ф. Черненко, В. В.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Калицкая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174895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174895">
              <w:rPr>
                <w:sz w:val="24"/>
                <w:szCs w:val="24"/>
                <w:shd w:val="clear" w:color="auto" w:fill="FFFFFF"/>
              </w:rPr>
              <w:t xml:space="preserve">. ун-т. - Екатеринбург: [Издательство УрГЭУ], 2018. - 190 с.  </w:t>
            </w:r>
            <w:hyperlink r:id="rId11" w:tgtFrame="_blank">
              <w:r w:rsidRPr="00174895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http://lib.usue.ru/resource/limit/ump/18/p490914.pdf</w:t>
              </w:r>
            </w:hyperlink>
          </w:p>
          <w:p w:rsidR="002F10B8" w:rsidRPr="00174895" w:rsidRDefault="00C005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174895" w:rsidRPr="00174895">
              <w:rPr>
                <w:b/>
                <w:sz w:val="24"/>
                <w:szCs w:val="24"/>
              </w:rPr>
              <w:t xml:space="preserve"> 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1.</w:t>
            </w:r>
            <w:r w:rsidRPr="00174895">
              <w:rPr>
                <w:sz w:val="24"/>
                <w:szCs w:val="24"/>
              </w:rPr>
              <w:tab/>
              <w:t xml:space="preserve">Кулагина Н.А. Анализ и диагностика финансово-хозяйственной деятельности предприятия. Практикум: учеб. пособие для академического </w:t>
            </w:r>
            <w:proofErr w:type="spell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/ Н.А. Кулагина. – 2-е изд., </w:t>
            </w:r>
            <w:proofErr w:type="spellStart"/>
            <w:r w:rsidRPr="0017489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174895">
              <w:rPr>
                <w:sz w:val="24"/>
                <w:szCs w:val="24"/>
              </w:rPr>
              <w:t>.</w:t>
            </w:r>
            <w:proofErr w:type="gramEnd"/>
            <w:r w:rsidRPr="00174895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135 с. – (Серия: Бакалавр. Академический курс).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2.Толпегина О.А. Комплексный экономический анализ хозяйственной деятельности. В.2ч. Часть 1: учебник и практикум для академического </w:t>
            </w:r>
            <w:proofErr w:type="spell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/ О.А. </w:t>
            </w:r>
            <w:proofErr w:type="spellStart"/>
            <w:r w:rsidRPr="00174895">
              <w:rPr>
                <w:sz w:val="24"/>
                <w:szCs w:val="24"/>
              </w:rPr>
              <w:t>Толпегина</w:t>
            </w:r>
            <w:proofErr w:type="spellEnd"/>
            <w:r w:rsidRPr="00174895">
              <w:rPr>
                <w:sz w:val="24"/>
                <w:szCs w:val="24"/>
              </w:rPr>
              <w:t xml:space="preserve">, Н.А. </w:t>
            </w:r>
            <w:proofErr w:type="spellStart"/>
            <w:r w:rsidRPr="00174895">
              <w:rPr>
                <w:sz w:val="24"/>
                <w:szCs w:val="24"/>
              </w:rPr>
              <w:t>Толпегина</w:t>
            </w:r>
            <w:proofErr w:type="spellEnd"/>
            <w:r w:rsidRPr="00174895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17489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174895">
              <w:rPr>
                <w:sz w:val="24"/>
                <w:szCs w:val="24"/>
              </w:rPr>
              <w:t>.</w:t>
            </w:r>
            <w:proofErr w:type="gramEnd"/>
            <w:r w:rsidRPr="00174895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364 с. – (Серия: Бакалавр. Академический курс).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3. Бариленко В.И. Комплексный анализ хозяйственной деятельности: учебник и практикум для академического </w:t>
            </w:r>
            <w:proofErr w:type="spell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/ под ред. В.И. Бариленко.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455 с. – (Серия: Бакалавр. Академический курс).</w:t>
            </w:r>
          </w:p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4. </w:t>
            </w:r>
            <w:proofErr w:type="spellStart"/>
            <w:r w:rsidRPr="00174895">
              <w:rPr>
                <w:sz w:val="24"/>
                <w:szCs w:val="24"/>
              </w:rPr>
              <w:t>Жилкина</w:t>
            </w:r>
            <w:proofErr w:type="spellEnd"/>
            <w:r w:rsidRPr="00174895">
              <w:rPr>
                <w:sz w:val="24"/>
                <w:szCs w:val="24"/>
              </w:rPr>
              <w:t xml:space="preserve"> А.Н. Финансовый анализ: учебник и практикум для </w:t>
            </w:r>
            <w:proofErr w:type="spellStart"/>
            <w:proofErr w:type="gramStart"/>
            <w:r w:rsidRPr="00174895">
              <w:rPr>
                <w:sz w:val="24"/>
                <w:szCs w:val="24"/>
              </w:rPr>
              <w:t>бакалавриата</w:t>
            </w:r>
            <w:proofErr w:type="spellEnd"/>
            <w:r w:rsidRPr="00174895">
              <w:rPr>
                <w:sz w:val="24"/>
                <w:szCs w:val="24"/>
              </w:rPr>
              <w:t xml:space="preserve">  /</w:t>
            </w:r>
            <w:proofErr w:type="gramEnd"/>
            <w:r w:rsidRPr="00174895">
              <w:rPr>
                <w:sz w:val="24"/>
                <w:szCs w:val="24"/>
              </w:rPr>
              <w:t xml:space="preserve"> А.Н. </w:t>
            </w:r>
            <w:proofErr w:type="spellStart"/>
            <w:r w:rsidRPr="00174895">
              <w:rPr>
                <w:sz w:val="24"/>
                <w:szCs w:val="24"/>
              </w:rPr>
              <w:t>Жилкина</w:t>
            </w:r>
            <w:proofErr w:type="spellEnd"/>
            <w:r w:rsidRPr="00174895">
              <w:rPr>
                <w:sz w:val="24"/>
                <w:szCs w:val="24"/>
              </w:rPr>
              <w:t xml:space="preserve">. – М.: Издательство </w:t>
            </w:r>
            <w:proofErr w:type="spellStart"/>
            <w:r w:rsidRPr="00174895">
              <w:rPr>
                <w:sz w:val="24"/>
                <w:szCs w:val="24"/>
              </w:rPr>
              <w:t>Юрайт</w:t>
            </w:r>
            <w:proofErr w:type="spellEnd"/>
            <w:r w:rsidRPr="00174895">
              <w:rPr>
                <w:sz w:val="24"/>
                <w:szCs w:val="24"/>
              </w:rPr>
              <w:t>, 2019. – 285 с. – (Серия: Бакалавр и специалист).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74895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174895">
              <w:rPr>
                <w:sz w:val="24"/>
                <w:szCs w:val="24"/>
              </w:rPr>
              <w:t>Astra</w:t>
            </w:r>
            <w:proofErr w:type="spellEnd"/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Linux</w:t>
            </w:r>
            <w:proofErr w:type="spellEnd"/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Common</w:t>
            </w:r>
            <w:proofErr w:type="spellEnd"/>
            <w:r w:rsidRPr="00174895">
              <w:rPr>
                <w:sz w:val="24"/>
                <w:szCs w:val="24"/>
              </w:rPr>
              <w:t xml:space="preserve"> </w:t>
            </w:r>
            <w:proofErr w:type="spellStart"/>
            <w:r w:rsidRPr="00174895">
              <w:rPr>
                <w:sz w:val="24"/>
                <w:szCs w:val="24"/>
              </w:rPr>
              <w:t>Edition</w:t>
            </w:r>
            <w:proofErr w:type="spellEnd"/>
            <w:r w:rsidRPr="0017489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10B8" w:rsidRPr="00174895" w:rsidRDefault="00174895">
            <w:pPr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Общего доступа</w:t>
            </w:r>
          </w:p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- Справочная правовая система ГАРАНТ</w:t>
            </w:r>
          </w:p>
          <w:p w:rsidR="002F10B8" w:rsidRPr="00174895" w:rsidRDefault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auto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74895" w:rsidRPr="00174895">
        <w:tc>
          <w:tcPr>
            <w:tcW w:w="10490" w:type="dxa"/>
            <w:gridSpan w:val="3"/>
            <w:shd w:val="clear" w:color="auto" w:fill="E7E6E6" w:themeFill="background2"/>
          </w:tcPr>
          <w:p w:rsidR="002F10B8" w:rsidRPr="00174895" w:rsidRDefault="001748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89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4895" w:rsidRPr="00174895" w:rsidTr="00CA142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5" w:rsidRPr="00174895" w:rsidRDefault="00174895" w:rsidP="00174895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174895" w:rsidRPr="00174895" w:rsidRDefault="00174895" w:rsidP="0017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174895" w:rsidRPr="00174895" w:rsidRDefault="00174895" w:rsidP="00174895">
            <w:pPr>
              <w:rPr>
                <w:sz w:val="24"/>
                <w:szCs w:val="24"/>
              </w:rPr>
            </w:pPr>
            <w:r w:rsidRPr="00174895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2F10B8" w:rsidRDefault="002F10B8">
      <w:pPr>
        <w:ind w:left="-284"/>
        <w:rPr>
          <w:sz w:val="24"/>
          <w:szCs w:val="24"/>
        </w:rPr>
      </w:pPr>
    </w:p>
    <w:p w:rsidR="002F10B8" w:rsidRDefault="0017489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О.В. Мустафина</w:t>
      </w:r>
    </w:p>
    <w:p w:rsidR="002F10B8" w:rsidRDefault="002F10B8">
      <w:pPr>
        <w:rPr>
          <w:sz w:val="24"/>
          <w:szCs w:val="24"/>
          <w:u w:val="single"/>
        </w:rPr>
      </w:pPr>
    </w:p>
    <w:p w:rsidR="002F10B8" w:rsidRDefault="002F10B8">
      <w:pPr>
        <w:rPr>
          <w:sz w:val="24"/>
          <w:szCs w:val="24"/>
        </w:rPr>
      </w:pPr>
    </w:p>
    <w:p w:rsidR="002F10B8" w:rsidRDefault="002F10B8">
      <w:pPr>
        <w:rPr>
          <w:sz w:val="24"/>
          <w:szCs w:val="24"/>
        </w:rPr>
      </w:pPr>
    </w:p>
    <w:p w:rsidR="002F10B8" w:rsidRDefault="00C0052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2F10B8" w:rsidRDefault="00174895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БУиА</w:t>
      </w:r>
      <w:proofErr w:type="spellEnd"/>
    </w:p>
    <w:p w:rsidR="002F10B8" w:rsidRDefault="001748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Н.С.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2F10B8" w:rsidRDefault="00174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10B8" w:rsidRDefault="002F10B8">
      <w:pPr>
        <w:ind w:left="360"/>
        <w:jc w:val="center"/>
        <w:rPr>
          <w:b/>
          <w:sz w:val="24"/>
          <w:szCs w:val="24"/>
        </w:rPr>
      </w:pPr>
    </w:p>
    <w:p w:rsidR="002F10B8" w:rsidRDefault="002F10B8">
      <w:pPr>
        <w:ind w:left="360"/>
        <w:jc w:val="center"/>
      </w:pPr>
    </w:p>
    <w:sectPr w:rsidR="002F10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8"/>
    <w:rsid w:val="00174895"/>
    <w:rsid w:val="002F10B8"/>
    <w:rsid w:val="006D7A75"/>
    <w:rsid w:val="00C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6EA9"/>
  <w15:docId w15:val="{92BDD031-5A21-4DF1-94E5-DB264BF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F561C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4F561C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  <w:shd w:val="clear" w:color="auto" w:fill="FFFFFF"/>
    </w:rPr>
  </w:style>
  <w:style w:type="character" w:customStyle="1" w:styleId="ListLabel81">
    <w:name w:val="ListLabel 81"/>
    <w:qFormat/>
    <w:rPr>
      <w:rFonts w:eastAsia="Arial Unicode MS"/>
      <w:color w:val="auto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white"/>
    </w:rPr>
  </w:style>
  <w:style w:type="character" w:customStyle="1" w:styleId="ListLabel85">
    <w:name w:val="ListLabel 85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86">
    <w:name w:val="ListLabel 86"/>
    <w:qFormat/>
    <w:rPr>
      <w:rFonts w:eastAsia="Arial Unicode MS"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2;&#1072;&#1089;&#1083;&#1086;&#1074;&#1072;,%20&#1051;.%20&#1048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41;&#1086;&#1088;&#1086;&#1085;&#1077;&#1085;&#1082;&#1086;&#1074;&#1072;,%20&#1057;&#1074;&#1077;&#1090;&#1083;&#1072;&#1085;&#1072;%20&#1040;&#1088;&#1086;&#1085;&#1086;&#1074;&#1085;&#1072;" TargetMode="External"/><Relationship Id="rId11" Type="http://schemas.openxmlformats.org/officeDocument/2006/relationships/hyperlink" Target="http://lib.usue.ru/resource/limit/ump/18/p490914.pdf" TargetMode="External"/><Relationship Id="rId5" Type="http://schemas.openxmlformats.org/officeDocument/2006/relationships/hyperlink" Target="http://znanium.com/catalog/product/795744" TargetMode="External"/><Relationship Id="rId10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3;&#1077;&#1095;&#1077;&#1091;&#1093;&#1080;&#1085;&#1072;,%20&#1053;&#1072;&#1076;&#1077;&#1078;&#1076;&#1072;%20&#1057;&#1077;&#1084;&#1077;&#1085;&#1086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free/18/p4908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DBA8-C609-4DE3-8B4B-3E9D49D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2019-03-18T14:03:00Z</cp:lastPrinted>
  <dcterms:created xsi:type="dcterms:W3CDTF">2019-03-15T11:05:00Z</dcterms:created>
  <dcterms:modified xsi:type="dcterms:W3CDTF">2019-07-17T05:27:00Z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